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C6545D" w14:textId="77777777" w:rsidR="00714B73" w:rsidRDefault="00714B73">
      <w:pPr>
        <w:rPr>
          <w:rFonts w:ascii="Times New Roman" w:hAnsi="Times New Roman" w:cs="Times New Roman"/>
        </w:rPr>
      </w:pPr>
    </w:p>
    <w:p w14:paraId="6A1A9401" w14:textId="0211A974" w:rsidR="00B17B54" w:rsidRDefault="00B17B54" w:rsidP="00B17B54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Jean-Luc </w:t>
      </w:r>
      <w:proofErr w:type="spellStart"/>
      <w:r>
        <w:rPr>
          <w:rFonts w:ascii="Times New Roman" w:hAnsi="Times New Roman" w:cs="Times New Roman"/>
        </w:rPr>
        <w:t>Ramdin</w:t>
      </w:r>
      <w:proofErr w:type="spellEnd"/>
    </w:p>
    <w:p w14:paraId="6F311CF0" w14:textId="0A81E483" w:rsidR="00B17B54" w:rsidRDefault="00B17B54" w:rsidP="00B17B54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History 1302</w:t>
      </w:r>
      <w:r>
        <w:rPr>
          <w:rFonts w:ascii="Times New Roman" w:hAnsi="Times New Roman" w:cs="Times New Roman"/>
        </w:rPr>
        <w:t>-06</w:t>
      </w:r>
    </w:p>
    <w:p w14:paraId="4A301202" w14:textId="77777777" w:rsidR="00B17B54" w:rsidRDefault="00B17B54" w:rsidP="00B17B54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Marty Kuhlman</w:t>
      </w:r>
    </w:p>
    <w:p w14:paraId="312FA314" w14:textId="2AF7DB1B" w:rsidR="00B17B54" w:rsidRDefault="00B17B54" w:rsidP="00B17B54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1 April 2020</w:t>
      </w:r>
    </w:p>
    <w:p w14:paraId="16C8B370" w14:textId="2C988C3B" w:rsidR="00B17B54" w:rsidRPr="00B17B54" w:rsidRDefault="00B17B54" w:rsidP="00B17B54">
      <w:pPr>
        <w:spacing w:line="480" w:lineRule="auto"/>
        <w:jc w:val="center"/>
        <w:rPr>
          <w:rFonts w:ascii="Times New Roman" w:hAnsi="Times New Roman" w:cs="Times New Roman"/>
          <w:iCs/>
        </w:rPr>
      </w:pPr>
      <w:r w:rsidRPr="00B17B54">
        <w:rPr>
          <w:rFonts w:ascii="Times New Roman" w:hAnsi="Times New Roman" w:cs="Times New Roman"/>
          <w:iCs/>
        </w:rPr>
        <w:t xml:space="preserve">Barriers </w:t>
      </w:r>
    </w:p>
    <w:p w14:paraId="6E4192D2" w14:textId="114B988B" w:rsidR="00EF4D6B" w:rsidRDefault="00B17B54" w:rsidP="00B17B54">
      <w:pPr>
        <w:spacing w:line="480" w:lineRule="auto"/>
        <w:rPr>
          <w:rFonts w:ascii="Times New Roman" w:hAnsi="Times New Roman" w:cs="Times New Roman"/>
          <w:iCs/>
        </w:rPr>
      </w:pPr>
      <w:r w:rsidRPr="00B17B54">
        <w:rPr>
          <w:rFonts w:ascii="Times New Roman" w:hAnsi="Times New Roman" w:cs="Times New Roman"/>
          <w:iCs/>
        </w:rPr>
        <w:tab/>
      </w:r>
      <w:r w:rsidR="00196D58">
        <w:rPr>
          <w:rFonts w:ascii="Times New Roman" w:hAnsi="Times New Roman" w:cs="Times New Roman"/>
          <w:iCs/>
        </w:rPr>
        <w:t xml:space="preserve">The novel </w:t>
      </w:r>
      <w:r w:rsidRPr="00B17B54">
        <w:rPr>
          <w:rFonts w:ascii="Times New Roman" w:hAnsi="Times New Roman" w:cs="Times New Roman"/>
          <w:iCs/>
        </w:rPr>
        <w:t>Barriers</w:t>
      </w:r>
      <w:r w:rsidR="00196D58">
        <w:rPr>
          <w:rFonts w:ascii="Times New Roman" w:hAnsi="Times New Roman" w:cs="Times New Roman"/>
          <w:iCs/>
        </w:rPr>
        <w:t xml:space="preserve"> delves into the struggles for civil rights in the 1950’s, in which the story is based upon the 2 separate families in South Carolina (US). The </w:t>
      </w:r>
      <w:r w:rsidRPr="00B17B54">
        <w:rPr>
          <w:rFonts w:ascii="Times New Roman" w:hAnsi="Times New Roman" w:cs="Times New Roman"/>
          <w:iCs/>
        </w:rPr>
        <w:t>reader</w:t>
      </w:r>
      <w:r w:rsidRPr="00B17B54">
        <w:rPr>
          <w:rFonts w:ascii="Times New Roman" w:hAnsi="Times New Roman" w:cs="Times New Roman"/>
          <w:iCs/>
        </w:rPr>
        <w:t xml:space="preserve"> </w:t>
      </w:r>
      <w:r w:rsidR="00196D58">
        <w:rPr>
          <w:rFonts w:ascii="Times New Roman" w:hAnsi="Times New Roman" w:cs="Times New Roman"/>
          <w:iCs/>
        </w:rPr>
        <w:t xml:space="preserve">is introduced </w:t>
      </w:r>
      <w:r w:rsidRPr="00B17B54">
        <w:rPr>
          <w:rFonts w:ascii="Times New Roman" w:hAnsi="Times New Roman" w:cs="Times New Roman"/>
          <w:iCs/>
        </w:rPr>
        <w:t xml:space="preserve">to </w:t>
      </w:r>
      <w:r w:rsidR="00196D58">
        <w:rPr>
          <w:rFonts w:ascii="Times New Roman" w:hAnsi="Times New Roman" w:cs="Times New Roman"/>
          <w:iCs/>
        </w:rPr>
        <w:t xml:space="preserve">the life of hardship and societal struggle for the </w:t>
      </w:r>
      <w:r w:rsidRPr="00B17B54">
        <w:rPr>
          <w:rFonts w:ascii="Times New Roman" w:hAnsi="Times New Roman" w:cs="Times New Roman"/>
          <w:iCs/>
        </w:rPr>
        <w:t>Richardson’s</w:t>
      </w:r>
      <w:r w:rsidRPr="00B17B54">
        <w:rPr>
          <w:rFonts w:ascii="Times New Roman" w:hAnsi="Times New Roman" w:cs="Times New Roman"/>
          <w:iCs/>
        </w:rPr>
        <w:t xml:space="preserve"> and the Stalwarts</w:t>
      </w:r>
      <w:r w:rsidR="00196D58">
        <w:rPr>
          <w:rFonts w:ascii="Times New Roman" w:hAnsi="Times New Roman" w:cs="Times New Roman"/>
          <w:iCs/>
        </w:rPr>
        <w:t xml:space="preserve"> families</w:t>
      </w:r>
      <w:r w:rsidRPr="00B17B54">
        <w:rPr>
          <w:rFonts w:ascii="Times New Roman" w:hAnsi="Times New Roman" w:cs="Times New Roman"/>
          <w:iCs/>
        </w:rPr>
        <w:t>, who</w:t>
      </w:r>
      <w:r w:rsidR="00196D58">
        <w:rPr>
          <w:rFonts w:ascii="Times New Roman" w:hAnsi="Times New Roman" w:cs="Times New Roman"/>
          <w:iCs/>
        </w:rPr>
        <w:t>se pathways</w:t>
      </w:r>
      <w:r w:rsidRPr="00B17B54">
        <w:rPr>
          <w:rFonts w:ascii="Times New Roman" w:hAnsi="Times New Roman" w:cs="Times New Roman"/>
          <w:iCs/>
        </w:rPr>
        <w:t xml:space="preserve"> </w:t>
      </w:r>
      <w:r w:rsidR="00196D58">
        <w:rPr>
          <w:rFonts w:ascii="Times New Roman" w:hAnsi="Times New Roman" w:cs="Times New Roman"/>
          <w:iCs/>
        </w:rPr>
        <w:t xml:space="preserve">gradually </w:t>
      </w:r>
      <w:r w:rsidRPr="00B17B54">
        <w:rPr>
          <w:rFonts w:ascii="Times New Roman" w:hAnsi="Times New Roman" w:cs="Times New Roman"/>
          <w:iCs/>
        </w:rPr>
        <w:t>become intertwined</w:t>
      </w:r>
      <w:r w:rsidR="00196D58">
        <w:rPr>
          <w:rFonts w:ascii="Times New Roman" w:hAnsi="Times New Roman" w:cs="Times New Roman"/>
          <w:iCs/>
        </w:rPr>
        <w:t xml:space="preserve"> in many unexpected ways</w:t>
      </w:r>
      <w:r w:rsidRPr="00B17B54">
        <w:rPr>
          <w:rFonts w:ascii="Times New Roman" w:hAnsi="Times New Roman" w:cs="Times New Roman"/>
          <w:iCs/>
        </w:rPr>
        <w:t xml:space="preserve">. </w:t>
      </w:r>
      <w:r w:rsidR="00FE3F32">
        <w:rPr>
          <w:rFonts w:ascii="Times New Roman" w:hAnsi="Times New Roman" w:cs="Times New Roman"/>
          <w:iCs/>
        </w:rPr>
        <w:t xml:space="preserve">In fact, the Stalwart’s sharecrop on the Richardson’s plantation, which is the initial link. </w:t>
      </w:r>
      <w:r w:rsidRPr="00B17B54">
        <w:rPr>
          <w:rFonts w:ascii="Times New Roman" w:hAnsi="Times New Roman" w:cs="Times New Roman"/>
          <w:iCs/>
        </w:rPr>
        <w:t>During this summer</w:t>
      </w:r>
      <w:r w:rsidR="00FE3F32">
        <w:rPr>
          <w:rFonts w:ascii="Times New Roman" w:hAnsi="Times New Roman" w:cs="Times New Roman"/>
          <w:iCs/>
        </w:rPr>
        <w:t xml:space="preserve">, many events occur which actually bring the families closer in their relationship and test racial restrictions. </w:t>
      </w:r>
      <w:r w:rsidRPr="00B17B54">
        <w:rPr>
          <w:rFonts w:ascii="Times New Roman" w:hAnsi="Times New Roman" w:cs="Times New Roman"/>
          <w:iCs/>
        </w:rPr>
        <w:t>Anne Stalwart</w:t>
      </w:r>
      <w:r w:rsidR="00FE3F32">
        <w:rPr>
          <w:rFonts w:ascii="Times New Roman" w:hAnsi="Times New Roman" w:cs="Times New Roman"/>
          <w:iCs/>
        </w:rPr>
        <w:t xml:space="preserve"> (who is the Richardson’s maid)</w:t>
      </w:r>
      <w:r w:rsidRPr="00B17B54">
        <w:rPr>
          <w:rFonts w:ascii="Times New Roman" w:hAnsi="Times New Roman" w:cs="Times New Roman"/>
          <w:iCs/>
        </w:rPr>
        <w:t xml:space="preserve"> </w:t>
      </w:r>
      <w:r w:rsidR="00FE3F32">
        <w:rPr>
          <w:rFonts w:ascii="Times New Roman" w:hAnsi="Times New Roman" w:cs="Times New Roman"/>
          <w:iCs/>
        </w:rPr>
        <w:t xml:space="preserve">has a cousin named </w:t>
      </w:r>
      <w:r w:rsidRPr="00B17B54">
        <w:rPr>
          <w:rFonts w:ascii="Times New Roman" w:hAnsi="Times New Roman" w:cs="Times New Roman"/>
          <w:iCs/>
        </w:rPr>
        <w:t>Booker</w:t>
      </w:r>
      <w:r w:rsidR="00FE3F32">
        <w:rPr>
          <w:rFonts w:ascii="Times New Roman" w:hAnsi="Times New Roman" w:cs="Times New Roman"/>
          <w:iCs/>
        </w:rPr>
        <w:t>,</w:t>
      </w:r>
      <w:r w:rsidRPr="00B17B54">
        <w:rPr>
          <w:rFonts w:ascii="Times New Roman" w:hAnsi="Times New Roman" w:cs="Times New Roman"/>
          <w:iCs/>
        </w:rPr>
        <w:t xml:space="preserve"> </w:t>
      </w:r>
      <w:r w:rsidR="00FE3F32">
        <w:rPr>
          <w:rFonts w:ascii="Times New Roman" w:hAnsi="Times New Roman" w:cs="Times New Roman"/>
          <w:iCs/>
        </w:rPr>
        <w:t xml:space="preserve">who pays them a </w:t>
      </w:r>
      <w:r w:rsidRPr="00B17B54">
        <w:rPr>
          <w:rFonts w:ascii="Times New Roman" w:hAnsi="Times New Roman" w:cs="Times New Roman"/>
          <w:iCs/>
        </w:rPr>
        <w:t xml:space="preserve">visit and </w:t>
      </w:r>
      <w:r w:rsidR="00FE3F32">
        <w:rPr>
          <w:rFonts w:ascii="Times New Roman" w:hAnsi="Times New Roman" w:cs="Times New Roman"/>
          <w:iCs/>
        </w:rPr>
        <w:t xml:space="preserve">explains to </w:t>
      </w:r>
      <w:r w:rsidRPr="00B17B54">
        <w:rPr>
          <w:rFonts w:ascii="Times New Roman" w:hAnsi="Times New Roman" w:cs="Times New Roman"/>
          <w:iCs/>
        </w:rPr>
        <w:t xml:space="preserve">one of Anne’s sons the NAACP </w:t>
      </w:r>
      <w:r w:rsidR="00FE3F32">
        <w:rPr>
          <w:rFonts w:ascii="Times New Roman" w:hAnsi="Times New Roman" w:cs="Times New Roman"/>
          <w:iCs/>
        </w:rPr>
        <w:t xml:space="preserve">movement, </w:t>
      </w:r>
      <w:r w:rsidRPr="00B17B54">
        <w:rPr>
          <w:rFonts w:ascii="Times New Roman" w:hAnsi="Times New Roman" w:cs="Times New Roman"/>
          <w:iCs/>
        </w:rPr>
        <w:t xml:space="preserve">which is </w:t>
      </w:r>
      <w:r w:rsidR="00FE3F32">
        <w:rPr>
          <w:rFonts w:ascii="Times New Roman" w:hAnsi="Times New Roman" w:cs="Times New Roman"/>
          <w:iCs/>
        </w:rPr>
        <w:t xml:space="preserve">aiming to decrease racial inequality and provide blacks with the same rights as the whites. As time progresses, </w:t>
      </w:r>
      <w:r w:rsidRPr="00B17B54">
        <w:rPr>
          <w:rFonts w:ascii="Times New Roman" w:hAnsi="Times New Roman" w:cs="Times New Roman"/>
          <w:iCs/>
        </w:rPr>
        <w:t xml:space="preserve">Anne’s </w:t>
      </w:r>
      <w:r w:rsidR="00EF4D6B">
        <w:rPr>
          <w:rFonts w:ascii="Times New Roman" w:hAnsi="Times New Roman" w:cs="Times New Roman"/>
          <w:iCs/>
        </w:rPr>
        <w:t>eleven-year-old</w:t>
      </w:r>
      <w:r w:rsidR="00FE3F32">
        <w:rPr>
          <w:rFonts w:ascii="Times New Roman" w:hAnsi="Times New Roman" w:cs="Times New Roman"/>
          <w:iCs/>
        </w:rPr>
        <w:t xml:space="preserve"> </w:t>
      </w:r>
      <w:r w:rsidRPr="00B17B54">
        <w:rPr>
          <w:rFonts w:ascii="Times New Roman" w:hAnsi="Times New Roman" w:cs="Times New Roman"/>
          <w:iCs/>
        </w:rPr>
        <w:t xml:space="preserve">son William </w:t>
      </w:r>
      <w:r w:rsidR="00FE3F32">
        <w:rPr>
          <w:rFonts w:ascii="Times New Roman" w:hAnsi="Times New Roman" w:cs="Times New Roman"/>
          <w:iCs/>
        </w:rPr>
        <w:t xml:space="preserve">Stalwart </w:t>
      </w:r>
      <w:r w:rsidRPr="00B17B54">
        <w:rPr>
          <w:rFonts w:ascii="Times New Roman" w:hAnsi="Times New Roman" w:cs="Times New Roman"/>
          <w:iCs/>
        </w:rPr>
        <w:t xml:space="preserve">and Betty’s </w:t>
      </w:r>
      <w:r w:rsidR="004D7330">
        <w:rPr>
          <w:rFonts w:ascii="Times New Roman" w:hAnsi="Times New Roman" w:cs="Times New Roman"/>
          <w:iCs/>
        </w:rPr>
        <w:t>ten-year-old</w:t>
      </w:r>
      <w:r w:rsidR="00FE3F32">
        <w:rPr>
          <w:rFonts w:ascii="Times New Roman" w:hAnsi="Times New Roman" w:cs="Times New Roman"/>
          <w:iCs/>
        </w:rPr>
        <w:t xml:space="preserve"> </w:t>
      </w:r>
      <w:r w:rsidRPr="00B17B54">
        <w:rPr>
          <w:rFonts w:ascii="Times New Roman" w:hAnsi="Times New Roman" w:cs="Times New Roman"/>
          <w:iCs/>
        </w:rPr>
        <w:t xml:space="preserve">daughter Anita </w:t>
      </w:r>
      <w:r w:rsidR="00FE3F32">
        <w:rPr>
          <w:rFonts w:ascii="Times New Roman" w:hAnsi="Times New Roman" w:cs="Times New Roman"/>
          <w:iCs/>
        </w:rPr>
        <w:t xml:space="preserve">unintentionally cross paths </w:t>
      </w:r>
      <w:r w:rsidRPr="00B17B54">
        <w:rPr>
          <w:rFonts w:ascii="Times New Roman" w:hAnsi="Times New Roman" w:cs="Times New Roman"/>
          <w:iCs/>
        </w:rPr>
        <w:t xml:space="preserve">and </w:t>
      </w:r>
      <w:r w:rsidR="00FE3F32">
        <w:rPr>
          <w:rFonts w:ascii="Times New Roman" w:hAnsi="Times New Roman" w:cs="Times New Roman"/>
          <w:iCs/>
        </w:rPr>
        <w:t xml:space="preserve">grow a prosperous </w:t>
      </w:r>
      <w:r w:rsidRPr="00B17B54">
        <w:rPr>
          <w:rFonts w:ascii="Times New Roman" w:hAnsi="Times New Roman" w:cs="Times New Roman"/>
          <w:iCs/>
        </w:rPr>
        <w:t>friend</w:t>
      </w:r>
      <w:r w:rsidR="00FE3F32">
        <w:rPr>
          <w:rFonts w:ascii="Times New Roman" w:hAnsi="Times New Roman" w:cs="Times New Roman"/>
          <w:iCs/>
        </w:rPr>
        <w:t>ship</w:t>
      </w:r>
      <w:r w:rsidRPr="00B17B54">
        <w:rPr>
          <w:rFonts w:ascii="Times New Roman" w:hAnsi="Times New Roman" w:cs="Times New Roman"/>
          <w:iCs/>
        </w:rPr>
        <w:t xml:space="preserve">. </w:t>
      </w:r>
      <w:r w:rsidR="00EF4D6B">
        <w:rPr>
          <w:rFonts w:ascii="Times New Roman" w:hAnsi="Times New Roman" w:cs="Times New Roman"/>
          <w:iCs/>
        </w:rPr>
        <w:t>Moreover, the Stalwarts decide to get involved with the troubles regarding civil rights as the eldest son Lester, plays a key role.</w:t>
      </w:r>
      <w:r w:rsidR="00766465">
        <w:rPr>
          <w:rFonts w:ascii="Times New Roman" w:hAnsi="Times New Roman" w:cs="Times New Roman"/>
          <w:iCs/>
        </w:rPr>
        <w:t xml:space="preserve"> </w:t>
      </w:r>
      <w:r w:rsidR="00EF4D6B">
        <w:rPr>
          <w:rFonts w:ascii="Times New Roman" w:hAnsi="Times New Roman" w:cs="Times New Roman"/>
          <w:iCs/>
        </w:rPr>
        <w:t>Throughout the summer</w:t>
      </w:r>
      <w:r w:rsidRPr="00B17B54">
        <w:rPr>
          <w:rFonts w:ascii="Times New Roman" w:hAnsi="Times New Roman" w:cs="Times New Roman"/>
          <w:iCs/>
        </w:rPr>
        <w:t xml:space="preserve">, </w:t>
      </w:r>
      <w:r w:rsidR="00EF4D6B">
        <w:rPr>
          <w:rFonts w:ascii="Times New Roman" w:hAnsi="Times New Roman" w:cs="Times New Roman"/>
          <w:iCs/>
        </w:rPr>
        <w:t>tensions rise as segregationists led by Charlie Stalwart find out of their friendship and more, consequently bringing the families closer together to fight for similar civil rights goals.</w:t>
      </w:r>
    </w:p>
    <w:p w14:paraId="3B206348" w14:textId="77777777" w:rsidR="005401D0" w:rsidRPr="00B17B54" w:rsidRDefault="005401D0" w:rsidP="00B17B54">
      <w:pPr>
        <w:spacing w:line="480" w:lineRule="auto"/>
        <w:rPr>
          <w:rFonts w:ascii="Times New Roman" w:hAnsi="Times New Roman" w:cs="Times New Roman"/>
          <w:iCs/>
        </w:rPr>
      </w:pPr>
    </w:p>
    <w:p w14:paraId="035F32E7" w14:textId="3B52ECC2" w:rsidR="005401D0" w:rsidRDefault="00B17B54" w:rsidP="00B17B54">
      <w:pPr>
        <w:spacing w:line="480" w:lineRule="auto"/>
        <w:rPr>
          <w:rFonts w:ascii="Times New Roman" w:hAnsi="Times New Roman" w:cs="Times New Roman"/>
          <w:iCs/>
        </w:rPr>
      </w:pPr>
      <w:r w:rsidRPr="00B17B54">
        <w:rPr>
          <w:rFonts w:ascii="Times New Roman" w:hAnsi="Times New Roman" w:cs="Times New Roman"/>
          <w:iCs/>
        </w:rPr>
        <w:tab/>
        <w:t xml:space="preserve">There are </w:t>
      </w:r>
      <w:r w:rsidR="005401D0">
        <w:rPr>
          <w:rFonts w:ascii="Times New Roman" w:hAnsi="Times New Roman" w:cs="Times New Roman"/>
          <w:iCs/>
        </w:rPr>
        <w:t xml:space="preserve">many </w:t>
      </w:r>
      <w:r w:rsidRPr="00B17B54">
        <w:rPr>
          <w:rFonts w:ascii="Times New Roman" w:hAnsi="Times New Roman" w:cs="Times New Roman"/>
          <w:iCs/>
        </w:rPr>
        <w:t xml:space="preserve">historical figures </w:t>
      </w:r>
      <w:r w:rsidR="005401D0">
        <w:rPr>
          <w:rFonts w:ascii="Times New Roman" w:hAnsi="Times New Roman" w:cs="Times New Roman"/>
          <w:iCs/>
        </w:rPr>
        <w:t xml:space="preserve">noted within </w:t>
      </w:r>
      <w:r w:rsidRPr="00B17B54">
        <w:rPr>
          <w:rFonts w:ascii="Times New Roman" w:hAnsi="Times New Roman" w:cs="Times New Roman"/>
          <w:iCs/>
        </w:rPr>
        <w:t xml:space="preserve">the novel, </w:t>
      </w:r>
      <w:r w:rsidR="005401D0">
        <w:rPr>
          <w:rFonts w:ascii="Times New Roman" w:hAnsi="Times New Roman" w:cs="Times New Roman"/>
          <w:iCs/>
        </w:rPr>
        <w:t xml:space="preserve">however </w:t>
      </w:r>
      <w:r w:rsidRPr="00B17B54">
        <w:rPr>
          <w:rFonts w:ascii="Times New Roman" w:hAnsi="Times New Roman" w:cs="Times New Roman"/>
          <w:iCs/>
        </w:rPr>
        <w:t xml:space="preserve">the </w:t>
      </w:r>
      <w:r w:rsidR="005401D0">
        <w:rPr>
          <w:rFonts w:ascii="Times New Roman" w:hAnsi="Times New Roman" w:cs="Times New Roman"/>
          <w:iCs/>
        </w:rPr>
        <w:t xml:space="preserve">most recognized one in my opinion would be </w:t>
      </w:r>
      <w:r w:rsidRPr="00B17B54">
        <w:rPr>
          <w:rFonts w:ascii="Times New Roman" w:hAnsi="Times New Roman" w:cs="Times New Roman"/>
          <w:iCs/>
        </w:rPr>
        <w:t xml:space="preserve">Harry Truman. </w:t>
      </w:r>
      <w:r w:rsidR="005401D0">
        <w:rPr>
          <w:rFonts w:ascii="Times New Roman" w:hAnsi="Times New Roman" w:cs="Times New Roman"/>
          <w:iCs/>
        </w:rPr>
        <w:t>Truman is portrayed in a manner which is reflected in the truths within history.</w:t>
      </w:r>
      <w:r w:rsidR="00766465">
        <w:rPr>
          <w:rFonts w:ascii="Times New Roman" w:hAnsi="Times New Roman" w:cs="Times New Roman"/>
          <w:iCs/>
        </w:rPr>
        <w:t xml:space="preserve"> </w:t>
      </w:r>
      <w:r w:rsidRPr="00B17B54">
        <w:rPr>
          <w:rFonts w:ascii="Times New Roman" w:hAnsi="Times New Roman" w:cs="Times New Roman"/>
          <w:iCs/>
        </w:rPr>
        <w:t>The novel</w:t>
      </w:r>
      <w:r w:rsidR="005401D0">
        <w:rPr>
          <w:rFonts w:ascii="Times New Roman" w:hAnsi="Times New Roman" w:cs="Times New Roman"/>
          <w:iCs/>
        </w:rPr>
        <w:t xml:space="preserve"> explains</w:t>
      </w:r>
      <w:r w:rsidRPr="00B17B54">
        <w:rPr>
          <w:rFonts w:ascii="Times New Roman" w:hAnsi="Times New Roman" w:cs="Times New Roman"/>
          <w:iCs/>
        </w:rPr>
        <w:t xml:space="preserve">, “It was the Association that talked Truman into making those changes” which is </w:t>
      </w:r>
      <w:r w:rsidR="005401D0">
        <w:rPr>
          <w:rFonts w:ascii="Times New Roman" w:hAnsi="Times New Roman" w:cs="Times New Roman"/>
          <w:iCs/>
        </w:rPr>
        <w:t xml:space="preserve">largely </w:t>
      </w:r>
      <w:r w:rsidRPr="00B17B54">
        <w:rPr>
          <w:rFonts w:ascii="Times New Roman" w:hAnsi="Times New Roman" w:cs="Times New Roman"/>
          <w:iCs/>
        </w:rPr>
        <w:t xml:space="preserve">true </w:t>
      </w:r>
      <w:r w:rsidR="005401D0">
        <w:rPr>
          <w:rFonts w:ascii="Times New Roman" w:hAnsi="Times New Roman" w:cs="Times New Roman"/>
          <w:iCs/>
        </w:rPr>
        <w:t xml:space="preserve">as </w:t>
      </w:r>
      <w:r w:rsidRPr="00B17B54">
        <w:rPr>
          <w:rFonts w:ascii="Times New Roman" w:hAnsi="Times New Roman" w:cs="Times New Roman"/>
          <w:iCs/>
        </w:rPr>
        <w:t>in</w:t>
      </w:r>
      <w:r w:rsidR="005401D0">
        <w:rPr>
          <w:rFonts w:ascii="Times New Roman" w:hAnsi="Times New Roman" w:cs="Times New Roman"/>
          <w:iCs/>
        </w:rPr>
        <w:t xml:space="preserve"> the year</w:t>
      </w:r>
      <w:r w:rsidRPr="00B17B54">
        <w:rPr>
          <w:rFonts w:ascii="Times New Roman" w:hAnsi="Times New Roman" w:cs="Times New Roman"/>
          <w:iCs/>
        </w:rPr>
        <w:t xml:space="preserve"> 1948, the </w:t>
      </w:r>
      <w:r w:rsidRPr="00B17B54">
        <w:rPr>
          <w:rFonts w:ascii="Times New Roman" w:hAnsi="Times New Roman" w:cs="Times New Roman"/>
          <w:iCs/>
        </w:rPr>
        <w:lastRenderedPageBreak/>
        <w:t>NAACP pressur</w:t>
      </w:r>
      <w:r w:rsidR="005401D0">
        <w:rPr>
          <w:rFonts w:ascii="Times New Roman" w:hAnsi="Times New Roman" w:cs="Times New Roman"/>
          <w:iCs/>
        </w:rPr>
        <w:t xml:space="preserve">ized </w:t>
      </w:r>
      <w:r w:rsidRPr="00B17B54">
        <w:rPr>
          <w:rFonts w:ascii="Times New Roman" w:hAnsi="Times New Roman" w:cs="Times New Roman"/>
          <w:iCs/>
        </w:rPr>
        <w:t>Truman into banning discrimination by the Federal government (Kuhlman, 2006).</w:t>
      </w:r>
      <w:r w:rsidR="005401D0">
        <w:rPr>
          <w:rFonts w:ascii="Times New Roman" w:hAnsi="Times New Roman" w:cs="Times New Roman"/>
          <w:iCs/>
        </w:rPr>
        <w:t xml:space="preserve"> Furthermore, </w:t>
      </w:r>
      <w:r w:rsidRPr="00B17B54">
        <w:rPr>
          <w:rFonts w:ascii="Times New Roman" w:hAnsi="Times New Roman" w:cs="Times New Roman"/>
          <w:iCs/>
        </w:rPr>
        <w:t xml:space="preserve">Truman </w:t>
      </w:r>
      <w:r w:rsidR="005401D0">
        <w:rPr>
          <w:rFonts w:ascii="Times New Roman" w:hAnsi="Times New Roman" w:cs="Times New Roman"/>
          <w:iCs/>
        </w:rPr>
        <w:t xml:space="preserve">was not involved a lot </w:t>
      </w:r>
      <w:r w:rsidRPr="00B17B54">
        <w:rPr>
          <w:rFonts w:ascii="Times New Roman" w:hAnsi="Times New Roman" w:cs="Times New Roman"/>
          <w:iCs/>
        </w:rPr>
        <w:t>with the Civil Rights movement</w:t>
      </w:r>
      <w:r w:rsidR="005401D0">
        <w:rPr>
          <w:rFonts w:ascii="Times New Roman" w:hAnsi="Times New Roman" w:cs="Times New Roman"/>
          <w:iCs/>
        </w:rPr>
        <w:t xml:space="preserve">, simply because </w:t>
      </w:r>
      <w:r w:rsidRPr="00B17B54">
        <w:rPr>
          <w:rFonts w:ascii="Times New Roman" w:hAnsi="Times New Roman" w:cs="Times New Roman"/>
          <w:iCs/>
        </w:rPr>
        <w:t xml:space="preserve">most of the civil rights </w:t>
      </w:r>
      <w:r w:rsidR="005401D0">
        <w:rPr>
          <w:rFonts w:ascii="Times New Roman" w:hAnsi="Times New Roman" w:cs="Times New Roman"/>
          <w:iCs/>
        </w:rPr>
        <w:t xml:space="preserve">developments </w:t>
      </w:r>
      <w:r w:rsidRPr="00B17B54">
        <w:rPr>
          <w:rFonts w:ascii="Times New Roman" w:hAnsi="Times New Roman" w:cs="Times New Roman"/>
          <w:iCs/>
        </w:rPr>
        <w:t xml:space="preserve">came </w:t>
      </w:r>
      <w:r w:rsidR="005401D0">
        <w:rPr>
          <w:rFonts w:ascii="Times New Roman" w:hAnsi="Times New Roman" w:cs="Times New Roman"/>
          <w:iCs/>
        </w:rPr>
        <w:t xml:space="preserve">once he had </w:t>
      </w:r>
      <w:r w:rsidRPr="00B17B54">
        <w:rPr>
          <w:rFonts w:ascii="Times New Roman" w:hAnsi="Times New Roman" w:cs="Times New Roman"/>
          <w:iCs/>
        </w:rPr>
        <w:t xml:space="preserve">left office.  </w:t>
      </w:r>
    </w:p>
    <w:p w14:paraId="3E3F74C0" w14:textId="77777777" w:rsidR="005401D0" w:rsidRDefault="005401D0" w:rsidP="00B17B54">
      <w:pPr>
        <w:spacing w:line="480" w:lineRule="auto"/>
        <w:rPr>
          <w:rFonts w:ascii="Times New Roman" w:hAnsi="Times New Roman" w:cs="Times New Roman"/>
          <w:iCs/>
        </w:rPr>
      </w:pPr>
    </w:p>
    <w:p w14:paraId="0FE791F0" w14:textId="14930781" w:rsidR="00B17B54" w:rsidRDefault="00E15987" w:rsidP="00B17B54">
      <w:pPr>
        <w:spacing w:line="48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He</w:t>
      </w:r>
      <w:r w:rsidRPr="00B17B54">
        <w:rPr>
          <w:rFonts w:ascii="Times New Roman" w:hAnsi="Times New Roman" w:cs="Times New Roman"/>
          <w:iCs/>
        </w:rPr>
        <w:t xml:space="preserve"> was </w:t>
      </w:r>
      <w:r>
        <w:rPr>
          <w:rFonts w:ascii="Times New Roman" w:hAnsi="Times New Roman" w:cs="Times New Roman"/>
          <w:iCs/>
        </w:rPr>
        <w:t xml:space="preserve">actually </w:t>
      </w:r>
      <w:r w:rsidRPr="00B17B54">
        <w:rPr>
          <w:rFonts w:ascii="Times New Roman" w:hAnsi="Times New Roman" w:cs="Times New Roman"/>
          <w:iCs/>
        </w:rPr>
        <w:t xml:space="preserve">the first president since Lincoln to </w:t>
      </w:r>
      <w:r>
        <w:rPr>
          <w:rFonts w:ascii="Times New Roman" w:hAnsi="Times New Roman" w:cs="Times New Roman"/>
          <w:iCs/>
        </w:rPr>
        <w:t xml:space="preserve">deal with </w:t>
      </w:r>
      <w:r w:rsidRPr="00B17B54">
        <w:rPr>
          <w:rFonts w:ascii="Times New Roman" w:hAnsi="Times New Roman" w:cs="Times New Roman"/>
          <w:iCs/>
        </w:rPr>
        <w:t xml:space="preserve">the </w:t>
      </w:r>
      <w:r>
        <w:rPr>
          <w:rFonts w:ascii="Times New Roman" w:hAnsi="Times New Roman" w:cs="Times New Roman"/>
          <w:iCs/>
        </w:rPr>
        <w:t xml:space="preserve">issue </w:t>
      </w:r>
      <w:r w:rsidRPr="00B17B54">
        <w:rPr>
          <w:rFonts w:ascii="Times New Roman" w:hAnsi="Times New Roman" w:cs="Times New Roman"/>
          <w:iCs/>
        </w:rPr>
        <w:t>of civil rights in America</w:t>
      </w:r>
      <w:r>
        <w:rPr>
          <w:rFonts w:ascii="Times New Roman" w:hAnsi="Times New Roman" w:cs="Times New Roman"/>
          <w:iCs/>
        </w:rPr>
        <w:t>, even considering</w:t>
      </w:r>
      <w:r w:rsidR="005401D0">
        <w:rPr>
          <w:rFonts w:ascii="Times New Roman" w:hAnsi="Times New Roman" w:cs="Times New Roman"/>
          <w:iCs/>
        </w:rPr>
        <w:t xml:space="preserve">, </w:t>
      </w:r>
      <w:r w:rsidR="00B17B54" w:rsidRPr="00B17B54">
        <w:rPr>
          <w:rFonts w:ascii="Times New Roman" w:hAnsi="Times New Roman" w:cs="Times New Roman"/>
          <w:iCs/>
        </w:rPr>
        <w:t xml:space="preserve">he </w:t>
      </w:r>
      <w:r>
        <w:rPr>
          <w:rFonts w:ascii="Times New Roman" w:hAnsi="Times New Roman" w:cs="Times New Roman"/>
          <w:iCs/>
        </w:rPr>
        <w:t xml:space="preserve">was not contributing much </w:t>
      </w:r>
      <w:r w:rsidR="00B17B54" w:rsidRPr="00B17B54">
        <w:rPr>
          <w:rFonts w:ascii="Times New Roman" w:hAnsi="Times New Roman" w:cs="Times New Roman"/>
          <w:iCs/>
        </w:rPr>
        <w:t>with the Civil Rights movement</w:t>
      </w:r>
      <w:r>
        <w:rPr>
          <w:rFonts w:ascii="Times New Roman" w:hAnsi="Times New Roman" w:cs="Times New Roman"/>
          <w:iCs/>
        </w:rPr>
        <w:t xml:space="preserve">. Truman enforced </w:t>
      </w:r>
      <w:r w:rsidRPr="00B17B54">
        <w:rPr>
          <w:rFonts w:ascii="Times New Roman" w:hAnsi="Times New Roman" w:cs="Times New Roman"/>
          <w:iCs/>
        </w:rPr>
        <w:t xml:space="preserve">two executive orders banning segregation in the </w:t>
      </w:r>
      <w:r>
        <w:rPr>
          <w:rFonts w:ascii="Times New Roman" w:hAnsi="Times New Roman" w:cs="Times New Roman"/>
          <w:iCs/>
        </w:rPr>
        <w:t xml:space="preserve">workforce as well as </w:t>
      </w:r>
      <w:r w:rsidRPr="00B17B54">
        <w:rPr>
          <w:rFonts w:ascii="Times New Roman" w:hAnsi="Times New Roman" w:cs="Times New Roman"/>
          <w:iCs/>
        </w:rPr>
        <w:t xml:space="preserve">the </w:t>
      </w:r>
      <w:r>
        <w:rPr>
          <w:rFonts w:ascii="Times New Roman" w:hAnsi="Times New Roman" w:cs="Times New Roman"/>
          <w:iCs/>
        </w:rPr>
        <w:t xml:space="preserve">military </w:t>
      </w:r>
      <w:r w:rsidRPr="00B17B54">
        <w:rPr>
          <w:rFonts w:ascii="Times New Roman" w:hAnsi="Times New Roman" w:cs="Times New Roman"/>
          <w:iCs/>
        </w:rPr>
        <w:t>(Harry Truman and Civil Rights)</w:t>
      </w:r>
      <w:r>
        <w:rPr>
          <w:rFonts w:ascii="Times New Roman" w:hAnsi="Times New Roman" w:cs="Times New Roman"/>
          <w:iCs/>
        </w:rPr>
        <w:t>, all in the election year of 1948</w:t>
      </w:r>
      <w:r w:rsidRPr="00B17B54">
        <w:rPr>
          <w:rFonts w:ascii="Times New Roman" w:hAnsi="Times New Roman" w:cs="Times New Roman"/>
          <w:iCs/>
        </w:rPr>
        <w:t xml:space="preserve">. </w:t>
      </w:r>
      <w:r w:rsidR="00DA2FCE">
        <w:rPr>
          <w:rFonts w:ascii="Times New Roman" w:hAnsi="Times New Roman" w:cs="Times New Roman"/>
          <w:iCs/>
        </w:rPr>
        <w:t xml:space="preserve">In fact, the military took longer with the process than expected and very few African Americans advanced when the order officially began. </w:t>
      </w:r>
      <w:r w:rsidR="00152D11">
        <w:rPr>
          <w:rFonts w:ascii="Times New Roman" w:hAnsi="Times New Roman" w:cs="Times New Roman"/>
          <w:iCs/>
        </w:rPr>
        <w:t xml:space="preserve">Furthermore, Truman produced </w:t>
      </w:r>
      <w:r w:rsidR="00152D11" w:rsidRPr="00B17B54">
        <w:rPr>
          <w:rFonts w:ascii="Times New Roman" w:hAnsi="Times New Roman" w:cs="Times New Roman"/>
          <w:iCs/>
        </w:rPr>
        <w:t xml:space="preserve">the Federal Employment Board to </w:t>
      </w:r>
      <w:r w:rsidR="00152D11">
        <w:rPr>
          <w:rFonts w:ascii="Times New Roman" w:hAnsi="Times New Roman" w:cs="Times New Roman"/>
          <w:iCs/>
        </w:rPr>
        <w:t xml:space="preserve">aid </w:t>
      </w:r>
      <w:r w:rsidR="00152D11" w:rsidRPr="00B17B54">
        <w:rPr>
          <w:rFonts w:ascii="Times New Roman" w:hAnsi="Times New Roman" w:cs="Times New Roman"/>
          <w:iCs/>
        </w:rPr>
        <w:t xml:space="preserve">minorities </w:t>
      </w:r>
      <w:r w:rsidR="00152D11">
        <w:rPr>
          <w:rFonts w:ascii="Times New Roman" w:hAnsi="Times New Roman" w:cs="Times New Roman"/>
          <w:iCs/>
        </w:rPr>
        <w:t xml:space="preserve">in </w:t>
      </w:r>
      <w:r w:rsidR="00152D11" w:rsidRPr="00B17B54">
        <w:rPr>
          <w:rFonts w:ascii="Times New Roman" w:hAnsi="Times New Roman" w:cs="Times New Roman"/>
          <w:iCs/>
        </w:rPr>
        <w:t>receiv</w:t>
      </w:r>
      <w:r w:rsidR="00152D11">
        <w:rPr>
          <w:rFonts w:ascii="Times New Roman" w:hAnsi="Times New Roman" w:cs="Times New Roman"/>
          <w:iCs/>
        </w:rPr>
        <w:t xml:space="preserve">ing </w:t>
      </w:r>
      <w:r w:rsidR="00152D11" w:rsidRPr="00B17B54">
        <w:rPr>
          <w:rFonts w:ascii="Times New Roman" w:hAnsi="Times New Roman" w:cs="Times New Roman"/>
          <w:iCs/>
        </w:rPr>
        <w:t xml:space="preserve">equal treatment </w:t>
      </w:r>
      <w:r w:rsidR="00152D11">
        <w:rPr>
          <w:rFonts w:ascii="Times New Roman" w:hAnsi="Times New Roman" w:cs="Times New Roman"/>
          <w:iCs/>
        </w:rPr>
        <w:t xml:space="preserve">within </w:t>
      </w:r>
      <w:r w:rsidR="00152D11" w:rsidRPr="00B17B54">
        <w:rPr>
          <w:rFonts w:ascii="Times New Roman" w:hAnsi="Times New Roman" w:cs="Times New Roman"/>
          <w:iCs/>
        </w:rPr>
        <w:t>the work force</w:t>
      </w:r>
      <w:r w:rsidR="00152D11">
        <w:rPr>
          <w:rFonts w:ascii="Times New Roman" w:hAnsi="Times New Roman" w:cs="Times New Roman"/>
          <w:iCs/>
        </w:rPr>
        <w:t xml:space="preserve">. Nevertheless, like the majority of new organizations, they experienced many problems. For example, </w:t>
      </w:r>
      <w:r w:rsidR="00766465" w:rsidRPr="00B17B54">
        <w:rPr>
          <w:rFonts w:ascii="Times New Roman" w:hAnsi="Times New Roman" w:cs="Times New Roman"/>
          <w:iCs/>
        </w:rPr>
        <w:t>it</w:t>
      </w:r>
      <w:r w:rsidR="00B17B54" w:rsidRPr="00B17B54">
        <w:rPr>
          <w:rFonts w:ascii="Times New Roman" w:hAnsi="Times New Roman" w:cs="Times New Roman"/>
          <w:iCs/>
        </w:rPr>
        <w:t xml:space="preserve"> lacked the </w:t>
      </w:r>
      <w:r w:rsidR="00152D11">
        <w:rPr>
          <w:rFonts w:ascii="Times New Roman" w:hAnsi="Times New Roman" w:cs="Times New Roman"/>
          <w:iCs/>
        </w:rPr>
        <w:t xml:space="preserve">finances </w:t>
      </w:r>
      <w:r w:rsidR="00B17B54" w:rsidRPr="00B17B54">
        <w:rPr>
          <w:rFonts w:ascii="Times New Roman" w:hAnsi="Times New Roman" w:cs="Times New Roman"/>
          <w:iCs/>
        </w:rPr>
        <w:t xml:space="preserve">they </w:t>
      </w:r>
      <w:r w:rsidR="00152D11">
        <w:rPr>
          <w:rFonts w:ascii="Times New Roman" w:hAnsi="Times New Roman" w:cs="Times New Roman"/>
          <w:iCs/>
        </w:rPr>
        <w:t xml:space="preserve">required </w:t>
      </w:r>
      <w:r w:rsidR="00B17B54" w:rsidRPr="00B17B54">
        <w:rPr>
          <w:rFonts w:ascii="Times New Roman" w:hAnsi="Times New Roman" w:cs="Times New Roman"/>
          <w:iCs/>
        </w:rPr>
        <w:t xml:space="preserve">to </w:t>
      </w:r>
      <w:r w:rsidR="00152D11">
        <w:rPr>
          <w:rFonts w:ascii="Times New Roman" w:hAnsi="Times New Roman" w:cs="Times New Roman"/>
          <w:iCs/>
        </w:rPr>
        <w:t xml:space="preserve">assist </w:t>
      </w:r>
      <w:r w:rsidR="00B17B54" w:rsidRPr="00B17B54">
        <w:rPr>
          <w:rFonts w:ascii="Times New Roman" w:hAnsi="Times New Roman" w:cs="Times New Roman"/>
          <w:iCs/>
        </w:rPr>
        <w:t>the minorities, a</w:t>
      </w:r>
      <w:r w:rsidR="00152D11">
        <w:rPr>
          <w:rFonts w:ascii="Times New Roman" w:hAnsi="Times New Roman" w:cs="Times New Roman"/>
          <w:iCs/>
        </w:rPr>
        <w:t xml:space="preserve">dditionally </w:t>
      </w:r>
      <w:r w:rsidR="00B17B54" w:rsidRPr="00B17B54">
        <w:rPr>
          <w:rFonts w:ascii="Times New Roman" w:hAnsi="Times New Roman" w:cs="Times New Roman"/>
          <w:iCs/>
        </w:rPr>
        <w:t xml:space="preserve">it lacked support </w:t>
      </w:r>
      <w:r w:rsidR="00152D11">
        <w:rPr>
          <w:rFonts w:ascii="Times New Roman" w:hAnsi="Times New Roman" w:cs="Times New Roman"/>
          <w:iCs/>
        </w:rPr>
        <w:t xml:space="preserve">due to several </w:t>
      </w:r>
      <w:r w:rsidR="00B17B54" w:rsidRPr="00B17B54">
        <w:rPr>
          <w:rFonts w:ascii="Times New Roman" w:hAnsi="Times New Roman" w:cs="Times New Roman"/>
          <w:iCs/>
        </w:rPr>
        <w:t xml:space="preserve">organizations </w:t>
      </w:r>
      <w:r w:rsidR="00152D11">
        <w:rPr>
          <w:rFonts w:ascii="Times New Roman" w:hAnsi="Times New Roman" w:cs="Times New Roman"/>
          <w:iCs/>
        </w:rPr>
        <w:t xml:space="preserve">behaving </w:t>
      </w:r>
      <w:r w:rsidR="00B17B54" w:rsidRPr="00B17B54">
        <w:rPr>
          <w:rFonts w:ascii="Times New Roman" w:hAnsi="Times New Roman" w:cs="Times New Roman"/>
          <w:iCs/>
        </w:rPr>
        <w:t xml:space="preserve">too conservative. </w:t>
      </w:r>
      <w:r w:rsidR="00152D11" w:rsidRPr="00B17B54">
        <w:rPr>
          <w:rFonts w:ascii="Times New Roman" w:hAnsi="Times New Roman" w:cs="Times New Roman"/>
          <w:iCs/>
        </w:rPr>
        <w:t xml:space="preserve">Truman issued another executive order </w:t>
      </w:r>
      <w:r w:rsidR="00152D11">
        <w:rPr>
          <w:rFonts w:ascii="Times New Roman" w:hAnsi="Times New Roman" w:cs="Times New Roman"/>
          <w:iCs/>
        </w:rPr>
        <w:t>i</w:t>
      </w:r>
      <w:r w:rsidR="00152D11">
        <w:rPr>
          <w:rFonts w:ascii="Times New Roman" w:hAnsi="Times New Roman" w:cs="Times New Roman"/>
          <w:iCs/>
        </w:rPr>
        <w:t xml:space="preserve">n 1951, </w:t>
      </w:r>
      <w:r w:rsidR="00152D11" w:rsidRPr="00B17B54">
        <w:rPr>
          <w:rFonts w:ascii="Times New Roman" w:hAnsi="Times New Roman" w:cs="Times New Roman"/>
          <w:iCs/>
        </w:rPr>
        <w:t xml:space="preserve">which </w:t>
      </w:r>
      <w:r w:rsidR="00152D11">
        <w:rPr>
          <w:rFonts w:ascii="Times New Roman" w:hAnsi="Times New Roman" w:cs="Times New Roman"/>
          <w:iCs/>
        </w:rPr>
        <w:t xml:space="preserve">was the birth of </w:t>
      </w:r>
      <w:r w:rsidR="00152D11" w:rsidRPr="00B17B54">
        <w:rPr>
          <w:rFonts w:ascii="Times New Roman" w:hAnsi="Times New Roman" w:cs="Times New Roman"/>
          <w:iCs/>
        </w:rPr>
        <w:t xml:space="preserve">the Committee on Government Contract Compliance </w:t>
      </w:r>
      <w:r w:rsidR="00152D11">
        <w:rPr>
          <w:rFonts w:ascii="Times New Roman" w:hAnsi="Times New Roman" w:cs="Times New Roman"/>
          <w:iCs/>
        </w:rPr>
        <w:t>(</w:t>
      </w:r>
      <w:r w:rsidR="00152D11" w:rsidRPr="00B17B54">
        <w:rPr>
          <w:rFonts w:ascii="Times New Roman" w:hAnsi="Times New Roman" w:cs="Times New Roman"/>
          <w:iCs/>
        </w:rPr>
        <w:t>CGCC</w:t>
      </w:r>
      <w:r w:rsidR="00152D11">
        <w:rPr>
          <w:rFonts w:ascii="Times New Roman" w:hAnsi="Times New Roman" w:cs="Times New Roman"/>
          <w:iCs/>
        </w:rPr>
        <w:t>)</w:t>
      </w:r>
      <w:r w:rsidR="00152D11" w:rsidRPr="00B17B54">
        <w:rPr>
          <w:rFonts w:ascii="Times New Roman" w:hAnsi="Times New Roman" w:cs="Times New Roman"/>
          <w:iCs/>
        </w:rPr>
        <w:t>.</w:t>
      </w:r>
      <w:r w:rsidR="00152D11">
        <w:rPr>
          <w:rFonts w:ascii="Times New Roman" w:hAnsi="Times New Roman" w:cs="Times New Roman"/>
          <w:iCs/>
        </w:rPr>
        <w:t xml:space="preserve"> In addition, one of the CGCC’s aims </w:t>
      </w:r>
      <w:r w:rsidR="00B17B54" w:rsidRPr="00B17B54">
        <w:rPr>
          <w:rFonts w:ascii="Times New Roman" w:hAnsi="Times New Roman" w:cs="Times New Roman"/>
          <w:iCs/>
        </w:rPr>
        <w:t xml:space="preserve">was </w:t>
      </w:r>
      <w:r w:rsidR="00152D11">
        <w:rPr>
          <w:rFonts w:ascii="Times New Roman" w:hAnsi="Times New Roman" w:cs="Times New Roman"/>
          <w:iCs/>
        </w:rPr>
        <w:t xml:space="preserve">to provide </w:t>
      </w:r>
      <w:r w:rsidR="00B17B54" w:rsidRPr="00B17B54">
        <w:rPr>
          <w:rFonts w:ascii="Times New Roman" w:hAnsi="Times New Roman" w:cs="Times New Roman"/>
          <w:iCs/>
        </w:rPr>
        <w:t xml:space="preserve">equal rights to minorities when working for a company that wanted to be considered, </w:t>
      </w:r>
      <w:r w:rsidR="00152D11">
        <w:rPr>
          <w:rFonts w:ascii="Times New Roman" w:hAnsi="Times New Roman" w:cs="Times New Roman"/>
          <w:iCs/>
        </w:rPr>
        <w:t xml:space="preserve">in </w:t>
      </w:r>
      <w:r w:rsidR="00B17B54" w:rsidRPr="00B17B54">
        <w:rPr>
          <w:rFonts w:ascii="Times New Roman" w:hAnsi="Times New Roman" w:cs="Times New Roman"/>
          <w:iCs/>
        </w:rPr>
        <w:t xml:space="preserve">the </w:t>
      </w:r>
      <w:r w:rsidR="00152D11" w:rsidRPr="00B17B54">
        <w:rPr>
          <w:rFonts w:ascii="Times New Roman" w:hAnsi="Times New Roman" w:cs="Times New Roman"/>
          <w:iCs/>
        </w:rPr>
        <w:t>government</w:t>
      </w:r>
      <w:r w:rsidR="00152D11">
        <w:rPr>
          <w:rFonts w:ascii="Times New Roman" w:hAnsi="Times New Roman" w:cs="Times New Roman"/>
          <w:iCs/>
        </w:rPr>
        <w:t>’s eyes</w:t>
      </w:r>
      <w:r w:rsidR="00B17B54" w:rsidRPr="00B17B54">
        <w:rPr>
          <w:rFonts w:ascii="Times New Roman" w:hAnsi="Times New Roman" w:cs="Times New Roman"/>
          <w:iCs/>
        </w:rPr>
        <w:t xml:space="preserve">, for supplying </w:t>
      </w:r>
      <w:r w:rsidR="00152D11">
        <w:rPr>
          <w:rFonts w:ascii="Times New Roman" w:hAnsi="Times New Roman" w:cs="Times New Roman"/>
          <w:iCs/>
        </w:rPr>
        <w:t xml:space="preserve">key </w:t>
      </w:r>
      <w:r w:rsidR="00B17B54" w:rsidRPr="00B17B54">
        <w:rPr>
          <w:rFonts w:ascii="Times New Roman" w:hAnsi="Times New Roman" w:cs="Times New Roman"/>
          <w:iCs/>
        </w:rPr>
        <w:t xml:space="preserve">military equipment to the military (Harry Truman and Civil Rights).  </w:t>
      </w:r>
    </w:p>
    <w:p w14:paraId="5B899207" w14:textId="77777777" w:rsidR="00B17B54" w:rsidRPr="00B17B54" w:rsidRDefault="00B17B54" w:rsidP="00B17B54">
      <w:pPr>
        <w:spacing w:line="480" w:lineRule="auto"/>
        <w:rPr>
          <w:rFonts w:ascii="Times New Roman" w:hAnsi="Times New Roman" w:cs="Times New Roman"/>
          <w:iCs/>
        </w:rPr>
      </w:pPr>
    </w:p>
    <w:p w14:paraId="042FBED2" w14:textId="0216CDBA" w:rsidR="00C146AA" w:rsidRDefault="00B17B54" w:rsidP="00B17B54">
      <w:pPr>
        <w:spacing w:line="480" w:lineRule="auto"/>
        <w:rPr>
          <w:rFonts w:ascii="Times New Roman" w:hAnsi="Times New Roman" w:cs="Times New Roman"/>
          <w:iCs/>
        </w:rPr>
      </w:pPr>
      <w:r w:rsidRPr="00B17B54">
        <w:rPr>
          <w:rFonts w:ascii="Times New Roman" w:hAnsi="Times New Roman" w:cs="Times New Roman"/>
          <w:iCs/>
        </w:rPr>
        <w:tab/>
      </w:r>
      <w:r w:rsidR="00152D11">
        <w:rPr>
          <w:rFonts w:ascii="Times New Roman" w:hAnsi="Times New Roman" w:cs="Times New Roman"/>
          <w:iCs/>
        </w:rPr>
        <w:t xml:space="preserve">The </w:t>
      </w:r>
      <w:r w:rsidRPr="00B17B54">
        <w:rPr>
          <w:rFonts w:ascii="Times New Roman" w:hAnsi="Times New Roman" w:cs="Times New Roman"/>
          <w:iCs/>
        </w:rPr>
        <w:t>question</w:t>
      </w:r>
      <w:r w:rsidR="00152D11">
        <w:rPr>
          <w:rFonts w:ascii="Times New Roman" w:hAnsi="Times New Roman" w:cs="Times New Roman"/>
          <w:iCs/>
        </w:rPr>
        <w:t xml:space="preserve"> is,</w:t>
      </w:r>
      <w:r w:rsidRPr="00B17B54">
        <w:rPr>
          <w:rFonts w:ascii="Times New Roman" w:hAnsi="Times New Roman" w:cs="Times New Roman"/>
          <w:iCs/>
        </w:rPr>
        <w:t xml:space="preserve"> </w:t>
      </w:r>
      <w:r w:rsidR="00152D11">
        <w:rPr>
          <w:rFonts w:ascii="Times New Roman" w:hAnsi="Times New Roman" w:cs="Times New Roman"/>
          <w:iCs/>
        </w:rPr>
        <w:t xml:space="preserve">can history be taught through </w:t>
      </w:r>
      <w:r w:rsidR="00C146AA">
        <w:rPr>
          <w:rFonts w:ascii="Times New Roman" w:hAnsi="Times New Roman" w:cs="Times New Roman"/>
          <w:iCs/>
        </w:rPr>
        <w:t xml:space="preserve">fiction? My honest opinion is that </w:t>
      </w:r>
      <w:r w:rsidRPr="00B17B54">
        <w:rPr>
          <w:rFonts w:ascii="Times New Roman" w:hAnsi="Times New Roman" w:cs="Times New Roman"/>
          <w:iCs/>
        </w:rPr>
        <w:t>it can</w:t>
      </w:r>
      <w:r w:rsidR="00C146AA">
        <w:rPr>
          <w:rFonts w:ascii="Times New Roman" w:hAnsi="Times New Roman" w:cs="Times New Roman"/>
          <w:iCs/>
        </w:rPr>
        <w:t xml:space="preserve"> be taught through fiction</w:t>
      </w:r>
      <w:r w:rsidRPr="00B17B54">
        <w:rPr>
          <w:rFonts w:ascii="Times New Roman" w:hAnsi="Times New Roman" w:cs="Times New Roman"/>
          <w:iCs/>
        </w:rPr>
        <w:t xml:space="preserve"> but only if </w:t>
      </w:r>
      <w:r w:rsidR="00C146AA">
        <w:rPr>
          <w:rFonts w:ascii="Times New Roman" w:hAnsi="Times New Roman" w:cs="Times New Roman"/>
          <w:iCs/>
        </w:rPr>
        <w:t xml:space="preserve">its </w:t>
      </w:r>
      <w:r w:rsidRPr="00B17B54">
        <w:rPr>
          <w:rFonts w:ascii="Times New Roman" w:hAnsi="Times New Roman" w:cs="Times New Roman"/>
          <w:iCs/>
        </w:rPr>
        <w:t xml:space="preserve">portrayed in </w:t>
      </w:r>
      <w:r w:rsidR="00C146AA">
        <w:rPr>
          <w:rFonts w:ascii="Times New Roman" w:hAnsi="Times New Roman" w:cs="Times New Roman"/>
          <w:iCs/>
        </w:rPr>
        <w:t>a suitable way</w:t>
      </w:r>
      <w:r w:rsidRPr="00B17B54">
        <w:rPr>
          <w:rFonts w:ascii="Times New Roman" w:hAnsi="Times New Roman" w:cs="Times New Roman"/>
          <w:iCs/>
        </w:rPr>
        <w:t xml:space="preserve">. </w:t>
      </w:r>
      <w:r w:rsidR="00C146AA">
        <w:rPr>
          <w:rFonts w:ascii="Times New Roman" w:hAnsi="Times New Roman" w:cs="Times New Roman"/>
          <w:iCs/>
        </w:rPr>
        <w:t xml:space="preserve">There are many historical figures in the novel and when researched, they all were certified and true. Fiction books are a more pleasant and relevant read because the stories are genuinely true, and they also provide knowledgeable and factual information for the reader. Fiction books are an amazing way to </w:t>
      </w:r>
      <w:r w:rsidR="00C146AA">
        <w:rPr>
          <w:rFonts w:ascii="Times New Roman" w:hAnsi="Times New Roman" w:cs="Times New Roman"/>
          <w:iCs/>
        </w:rPr>
        <w:lastRenderedPageBreak/>
        <w:t xml:space="preserve">educate the audience on historical events, but only if the author manages to exalt the events with imagery to make it digestible for the reader. Personally, I believe people would enjoy learning about the history of America more if authors could write fiction in a concise and encouraging manner. One reason why people are not keen on historical teachings is because </w:t>
      </w:r>
      <w:r w:rsidR="00795A88">
        <w:rPr>
          <w:rFonts w:ascii="Times New Roman" w:hAnsi="Times New Roman" w:cs="Times New Roman"/>
          <w:iCs/>
        </w:rPr>
        <w:t>they believe learning will be uninteresting and irrelevant to them, but the truth is there is a lot to learn regarding self-development and life advice if educated in the appropriate way.</w:t>
      </w:r>
    </w:p>
    <w:p w14:paraId="4609F057" w14:textId="77777777" w:rsidR="00B17B54" w:rsidRPr="00B17B54" w:rsidRDefault="00B17B54">
      <w:pPr>
        <w:rPr>
          <w:rFonts w:ascii="Times New Roman" w:hAnsi="Times New Roman" w:cs="Times New Roman"/>
          <w:iCs/>
        </w:rPr>
      </w:pPr>
    </w:p>
    <w:p w14:paraId="300F4442" w14:textId="77777777" w:rsidR="00B17B54" w:rsidRPr="00B17B54" w:rsidRDefault="00B17B54">
      <w:pPr>
        <w:rPr>
          <w:rFonts w:ascii="Times New Roman" w:hAnsi="Times New Roman" w:cs="Times New Roman"/>
          <w:iCs/>
        </w:rPr>
      </w:pPr>
    </w:p>
    <w:p w14:paraId="0EAA7C3E" w14:textId="47B3FC85" w:rsidR="00B17B54" w:rsidRDefault="00B17B54">
      <w:pPr>
        <w:rPr>
          <w:rFonts w:ascii="Times New Roman" w:hAnsi="Times New Roman" w:cs="Times New Roman"/>
          <w:iCs/>
        </w:rPr>
      </w:pPr>
    </w:p>
    <w:p w14:paraId="5EEB5C52" w14:textId="0641A61C" w:rsidR="00B17B54" w:rsidRDefault="00B17B54">
      <w:pPr>
        <w:rPr>
          <w:rFonts w:ascii="Times New Roman" w:hAnsi="Times New Roman" w:cs="Times New Roman"/>
          <w:iCs/>
        </w:rPr>
      </w:pPr>
    </w:p>
    <w:p w14:paraId="1F8E3E5D" w14:textId="2EFB467C" w:rsidR="00B17B54" w:rsidRDefault="00B17B54">
      <w:pPr>
        <w:rPr>
          <w:rFonts w:ascii="Times New Roman" w:hAnsi="Times New Roman" w:cs="Times New Roman"/>
          <w:iCs/>
        </w:rPr>
      </w:pPr>
    </w:p>
    <w:p w14:paraId="78CBCE92" w14:textId="3DC0BAD7" w:rsidR="00B17B54" w:rsidRDefault="00B17B54">
      <w:pPr>
        <w:rPr>
          <w:rFonts w:ascii="Times New Roman" w:hAnsi="Times New Roman" w:cs="Times New Roman"/>
          <w:iCs/>
        </w:rPr>
      </w:pPr>
    </w:p>
    <w:p w14:paraId="25CC9111" w14:textId="77777777" w:rsidR="00B17B54" w:rsidRPr="00B17B54" w:rsidRDefault="00B17B54">
      <w:pPr>
        <w:rPr>
          <w:rFonts w:ascii="Times New Roman" w:hAnsi="Times New Roman" w:cs="Times New Roman"/>
          <w:iCs/>
        </w:rPr>
      </w:pPr>
    </w:p>
    <w:p w14:paraId="192B8A70" w14:textId="77777777" w:rsidR="00B17B54" w:rsidRPr="00B17B54" w:rsidRDefault="00B17B54">
      <w:pPr>
        <w:rPr>
          <w:rFonts w:ascii="Times New Roman" w:hAnsi="Times New Roman" w:cs="Times New Roman"/>
          <w:iCs/>
        </w:rPr>
      </w:pPr>
    </w:p>
    <w:p w14:paraId="32A749EA" w14:textId="77777777" w:rsidR="00B17B54" w:rsidRPr="00B17B54" w:rsidRDefault="00B17B54">
      <w:pPr>
        <w:rPr>
          <w:rFonts w:ascii="Times New Roman" w:hAnsi="Times New Roman" w:cs="Times New Roman"/>
          <w:iCs/>
        </w:rPr>
      </w:pPr>
    </w:p>
    <w:p w14:paraId="54583778" w14:textId="77777777" w:rsidR="00B17B54" w:rsidRDefault="00B17B54">
      <w:pPr>
        <w:rPr>
          <w:rFonts w:ascii="Times New Roman" w:hAnsi="Times New Roman" w:cs="Times New Roman"/>
        </w:rPr>
      </w:pPr>
    </w:p>
    <w:p w14:paraId="30F51B60" w14:textId="77777777" w:rsidR="00E00F03" w:rsidRDefault="00E00F03">
      <w:pPr>
        <w:rPr>
          <w:rFonts w:ascii="Times New Roman" w:hAnsi="Times New Roman" w:cs="Times New Roman"/>
        </w:rPr>
      </w:pPr>
    </w:p>
    <w:p w14:paraId="5C5E803E" w14:textId="5D21E492" w:rsidR="00714B73" w:rsidRDefault="00714B73">
      <w:pPr>
        <w:rPr>
          <w:rFonts w:ascii="Times New Roman" w:hAnsi="Times New Roman" w:cs="Times New Roman"/>
        </w:rPr>
      </w:pPr>
    </w:p>
    <w:p w14:paraId="784AA966" w14:textId="77777777" w:rsidR="00714B73" w:rsidRDefault="00714B73">
      <w:pPr>
        <w:rPr>
          <w:rFonts w:ascii="Times New Roman" w:hAnsi="Times New Roman" w:cs="Times New Roman"/>
        </w:rPr>
      </w:pPr>
    </w:p>
    <w:p w14:paraId="089499EA" w14:textId="77777777" w:rsidR="00714B73" w:rsidRPr="00714B73" w:rsidRDefault="00714B73">
      <w:pPr>
        <w:rPr>
          <w:rFonts w:ascii="Times New Roman" w:hAnsi="Times New Roman" w:cs="Times New Roman"/>
        </w:rPr>
      </w:pPr>
    </w:p>
    <w:sectPr w:rsidR="00714B73" w:rsidRPr="00714B73" w:rsidSect="00F5437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5D3B98" w14:textId="77777777" w:rsidR="00CC37B9" w:rsidRDefault="00CC37B9" w:rsidP="00714B73">
      <w:r>
        <w:separator/>
      </w:r>
    </w:p>
  </w:endnote>
  <w:endnote w:type="continuationSeparator" w:id="0">
    <w:p w14:paraId="6A0D2593" w14:textId="77777777" w:rsidR="00CC37B9" w:rsidRDefault="00CC37B9" w:rsidP="00714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CE7F13" w14:textId="77777777" w:rsidR="00CC37B9" w:rsidRDefault="00CC37B9" w:rsidP="00714B73">
      <w:r>
        <w:separator/>
      </w:r>
    </w:p>
  </w:footnote>
  <w:footnote w:type="continuationSeparator" w:id="0">
    <w:p w14:paraId="35778EEF" w14:textId="77777777" w:rsidR="00CC37B9" w:rsidRDefault="00CC37B9" w:rsidP="00714B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B73"/>
    <w:rsid w:val="001016C8"/>
    <w:rsid w:val="00152D11"/>
    <w:rsid w:val="00196D58"/>
    <w:rsid w:val="004A5840"/>
    <w:rsid w:val="004D7330"/>
    <w:rsid w:val="005401D0"/>
    <w:rsid w:val="00714B73"/>
    <w:rsid w:val="00766465"/>
    <w:rsid w:val="00795A88"/>
    <w:rsid w:val="00B17B54"/>
    <w:rsid w:val="00C146AA"/>
    <w:rsid w:val="00CC37B9"/>
    <w:rsid w:val="00DA2FCE"/>
    <w:rsid w:val="00E00F03"/>
    <w:rsid w:val="00E15987"/>
    <w:rsid w:val="00EF4D6B"/>
    <w:rsid w:val="00F5437F"/>
    <w:rsid w:val="00FB32C0"/>
    <w:rsid w:val="00FE3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279922"/>
  <w15:chartTrackingRefBased/>
  <w15:docId w15:val="{349C58E9-DFD2-DE4F-BF29-88AF4B5E8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4B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4B73"/>
  </w:style>
  <w:style w:type="paragraph" w:styleId="Footer">
    <w:name w:val="footer"/>
    <w:basedOn w:val="Normal"/>
    <w:link w:val="FooterChar"/>
    <w:uiPriority w:val="99"/>
    <w:unhideWhenUsed/>
    <w:rsid w:val="00714B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4B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Jean-Luc Ramdin</dc:creator>
  <cp:keywords/>
  <dc:description/>
  <cp:lastModifiedBy>Jean-Luc Ramdin</cp:lastModifiedBy>
  <cp:revision>10</cp:revision>
  <dcterms:created xsi:type="dcterms:W3CDTF">2020-04-11T17:08:00Z</dcterms:created>
  <dcterms:modified xsi:type="dcterms:W3CDTF">2020-04-12T00:11:00Z</dcterms:modified>
</cp:coreProperties>
</file>